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8A4" w:rsidRDefault="004A21B5">
      <w:pPr>
        <w:pStyle w:val="ConsPlusNormal0"/>
        <w:jc w:val="right"/>
        <w:outlineLvl w:val="1"/>
      </w:pPr>
      <w:r>
        <w:t xml:space="preserve">Приложение </w:t>
      </w:r>
      <w:r w:rsidR="00327D12">
        <w:t>№</w:t>
      </w:r>
      <w:r>
        <w:t xml:space="preserve"> 2</w:t>
      </w:r>
    </w:p>
    <w:p w:rsidR="004978A4" w:rsidRDefault="004A21B5">
      <w:pPr>
        <w:pStyle w:val="ConsPlusNormal0"/>
        <w:jc w:val="right"/>
      </w:pPr>
      <w:r>
        <w:t>к административному регламенту</w:t>
      </w:r>
    </w:p>
    <w:p w:rsidR="004978A4" w:rsidRDefault="004A21B5">
      <w:pPr>
        <w:pStyle w:val="ConsPlusNormal0"/>
        <w:jc w:val="right"/>
      </w:pPr>
      <w:r>
        <w:t>предоставления комитетом</w:t>
      </w:r>
    </w:p>
    <w:p w:rsidR="004978A4" w:rsidRDefault="003D2102">
      <w:pPr>
        <w:pStyle w:val="ConsPlusNormal0"/>
        <w:jc w:val="right"/>
      </w:pPr>
      <w:r>
        <w:t>здравоохранения</w:t>
      </w:r>
    </w:p>
    <w:p w:rsidR="004978A4" w:rsidRDefault="004A21B5">
      <w:pPr>
        <w:pStyle w:val="ConsPlusNormal0"/>
        <w:jc w:val="right"/>
      </w:pPr>
      <w:r>
        <w:t>Волгоградской области</w:t>
      </w:r>
    </w:p>
    <w:p w:rsidR="004978A4" w:rsidRDefault="004A21B5">
      <w:pPr>
        <w:pStyle w:val="ConsPlusNormal0"/>
        <w:jc w:val="right"/>
      </w:pPr>
      <w:r>
        <w:t>государственной услуги</w:t>
      </w:r>
    </w:p>
    <w:p w:rsidR="004978A4" w:rsidRDefault="004A21B5">
      <w:pPr>
        <w:pStyle w:val="ConsPlusNormal0"/>
        <w:jc w:val="right"/>
      </w:pPr>
      <w:r>
        <w:t>"Оценка качества оказания</w:t>
      </w:r>
    </w:p>
    <w:p w:rsidR="004978A4" w:rsidRDefault="004A21B5">
      <w:pPr>
        <w:pStyle w:val="ConsPlusNormal0"/>
        <w:jc w:val="right"/>
      </w:pPr>
      <w:r>
        <w:t>общественно полезных услуг</w:t>
      </w:r>
    </w:p>
    <w:p w:rsidR="004978A4" w:rsidRDefault="004A21B5">
      <w:pPr>
        <w:pStyle w:val="ConsPlusNormal0"/>
        <w:jc w:val="right"/>
      </w:pPr>
      <w:r>
        <w:t>и выдача заключения о соответствии</w:t>
      </w:r>
    </w:p>
    <w:p w:rsidR="004978A4" w:rsidRDefault="004A21B5">
      <w:pPr>
        <w:pStyle w:val="ConsPlusNormal0"/>
        <w:jc w:val="right"/>
      </w:pPr>
      <w:r>
        <w:t xml:space="preserve">качества общественно </w:t>
      </w:r>
      <w:proofErr w:type="gramStart"/>
      <w:r>
        <w:t>полезных</w:t>
      </w:r>
      <w:proofErr w:type="gramEnd"/>
    </w:p>
    <w:p w:rsidR="004978A4" w:rsidRDefault="004A21B5">
      <w:pPr>
        <w:pStyle w:val="ConsPlusNormal0"/>
        <w:jc w:val="right"/>
      </w:pPr>
      <w:r>
        <w:t>услуг, оказываемых социально</w:t>
      </w:r>
    </w:p>
    <w:p w:rsidR="004978A4" w:rsidRDefault="004A21B5">
      <w:pPr>
        <w:pStyle w:val="ConsPlusNormal0"/>
        <w:jc w:val="right"/>
      </w:pPr>
      <w:r>
        <w:t>ориентированной некоммерческой</w:t>
      </w:r>
    </w:p>
    <w:p w:rsidR="00BF08CE" w:rsidRDefault="004A21B5">
      <w:pPr>
        <w:pStyle w:val="ConsPlusNormal0"/>
        <w:jc w:val="right"/>
      </w:pPr>
      <w:r>
        <w:t>организацией</w:t>
      </w:r>
      <w:r w:rsidR="00BF08CE">
        <w:t xml:space="preserve"> </w:t>
      </w:r>
      <w:r w:rsidR="00BF08CE" w:rsidRPr="00BF08CE">
        <w:t xml:space="preserve">на территории </w:t>
      </w:r>
    </w:p>
    <w:p w:rsidR="004978A4" w:rsidRDefault="00BF08CE">
      <w:pPr>
        <w:pStyle w:val="ConsPlusNormal0"/>
        <w:jc w:val="right"/>
      </w:pPr>
      <w:r w:rsidRPr="00BF08CE">
        <w:t>Волгоградской области</w:t>
      </w:r>
      <w:r w:rsidR="004A21B5">
        <w:t>, критериям,</w:t>
      </w:r>
    </w:p>
    <w:p w:rsidR="004978A4" w:rsidRDefault="004A21B5">
      <w:pPr>
        <w:pStyle w:val="ConsPlusNormal0"/>
        <w:jc w:val="right"/>
      </w:pPr>
      <w:r>
        <w:t>установленным постановлением</w:t>
      </w:r>
    </w:p>
    <w:p w:rsidR="004978A4" w:rsidRDefault="004A21B5">
      <w:pPr>
        <w:pStyle w:val="ConsPlusNormal0"/>
        <w:jc w:val="right"/>
      </w:pPr>
      <w:r>
        <w:t>Правительства Российской Федерации"</w:t>
      </w:r>
    </w:p>
    <w:p w:rsidR="004978A4" w:rsidRDefault="004978A4">
      <w:pPr>
        <w:pStyle w:val="ConsPlusNormal0"/>
        <w:jc w:val="both"/>
      </w:pPr>
    </w:p>
    <w:p w:rsidR="004978A4" w:rsidRDefault="003D2102" w:rsidP="003D2102">
      <w:pPr>
        <w:pStyle w:val="ConsPlusNormal0"/>
        <w:jc w:val="center"/>
      </w:pPr>
      <w:bookmarkStart w:id="0" w:name="P316"/>
      <w:bookmarkEnd w:id="0"/>
      <w:r>
        <w:t>Идентификаторы категорий (признаков) заявителя</w:t>
      </w:r>
    </w:p>
    <w:p w:rsidR="003D2102" w:rsidRDefault="003D2102" w:rsidP="003D2102">
      <w:pPr>
        <w:pStyle w:val="ConsPlusNormal0"/>
        <w:jc w:val="center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2977"/>
        <w:gridCol w:w="5443"/>
      </w:tblGrid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77" w:type="dxa"/>
          </w:tcPr>
          <w:p w:rsidR="004978A4" w:rsidRDefault="004A21B5">
            <w:pPr>
              <w:pStyle w:val="ConsPlusNormal0"/>
              <w:jc w:val="center"/>
            </w:pPr>
            <w:r>
              <w:t>Отдельные признаки заявителя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  <w:jc w:val="center"/>
            </w:pPr>
            <w:r>
              <w:t>Значения отдельных признаков заявителя</w:t>
            </w:r>
          </w:p>
        </w:tc>
      </w:tr>
      <w:tr w:rsidR="004978A4" w:rsidTr="003D2102">
        <w:trPr>
          <w:jc w:val="center"/>
        </w:trPr>
        <w:tc>
          <w:tcPr>
            <w:tcW w:w="9044" w:type="dxa"/>
            <w:gridSpan w:val="3"/>
          </w:tcPr>
          <w:p w:rsidR="004978A4" w:rsidRDefault="004A21B5">
            <w:pPr>
              <w:pStyle w:val="ConsPlusNormal0"/>
              <w:outlineLvl w:val="2"/>
            </w:pPr>
            <w:r>
              <w:t>Результат предоставления государственной услуги "Принятие решения о соответствии качества оказываемых социально ориентированной некоммерческой организацией общественно полезных услуг критериям, установленным постановлением Правительства Российской Федерации"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1.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Категория заявителя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Социально ориентированная некоммерческая организация включена в реестр поставщиков социальных услуг по соответствующей общественно полезной услуге.</w:t>
            </w:r>
          </w:p>
          <w:p w:rsidR="004978A4" w:rsidRDefault="004A21B5">
            <w:pPr>
              <w:pStyle w:val="ConsPlusNormal0"/>
            </w:pPr>
            <w:r>
              <w:t>2. Социально ориентированная организация не включена в реестр поставщиков социальных услуг по соответствующей общественно полезной услуге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2.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Заявление подается самостоятельно или через представителя по доверенности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Заявление подается лицом, имеющим право действовать без доверенности от имени юридического лица.</w:t>
            </w:r>
          </w:p>
          <w:p w:rsidR="004978A4" w:rsidRDefault="004A21B5">
            <w:pPr>
              <w:pStyle w:val="ConsPlusNormal0"/>
            </w:pPr>
            <w:r>
              <w:t>2. Заявление подается лицом, действующим от имени заявителя на основании доверенности</w:t>
            </w:r>
          </w:p>
        </w:tc>
      </w:tr>
      <w:tr w:rsidR="004978A4" w:rsidTr="003D2102">
        <w:trPr>
          <w:jc w:val="center"/>
        </w:trPr>
        <w:tc>
          <w:tcPr>
            <w:tcW w:w="9044" w:type="dxa"/>
            <w:gridSpan w:val="3"/>
          </w:tcPr>
          <w:p w:rsidR="004978A4" w:rsidRDefault="004A21B5">
            <w:pPr>
              <w:pStyle w:val="ConsPlusNormal0"/>
            </w:pPr>
            <w:r>
              <w:t>Результат предоставления государственной услуги "Принятие решения о несоответствии качества оказываемых социально ориентированной некоммерческой организацией общественно полезных услуг критериям, установленным постановлением Правительства Российской Федерации"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t>3.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Категория заявителя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Социально ориентированная некоммерческая организация включена в реестр поставщиков социальных услуг по соответствующей общественно полезной услуге.</w:t>
            </w:r>
          </w:p>
          <w:p w:rsidR="004978A4" w:rsidRDefault="004A21B5">
            <w:pPr>
              <w:pStyle w:val="ConsPlusNormal0"/>
            </w:pPr>
            <w:r>
              <w:lastRenderedPageBreak/>
              <w:t>2. Социально ориентированная некоммерческая организация не включена в реестр поставщиков социальных услуг по соответствующей общественно полезной услуге</w:t>
            </w:r>
          </w:p>
        </w:tc>
      </w:tr>
      <w:tr w:rsidR="004978A4" w:rsidTr="003D2102">
        <w:trPr>
          <w:jc w:val="center"/>
        </w:trPr>
        <w:tc>
          <w:tcPr>
            <w:tcW w:w="624" w:type="dxa"/>
          </w:tcPr>
          <w:p w:rsidR="004978A4" w:rsidRDefault="004A21B5">
            <w:pPr>
              <w:pStyle w:val="ConsPlusNormal0"/>
              <w:jc w:val="center"/>
            </w:pPr>
            <w:r>
              <w:lastRenderedPageBreak/>
              <w:t>4.</w:t>
            </w:r>
          </w:p>
        </w:tc>
        <w:tc>
          <w:tcPr>
            <w:tcW w:w="2977" w:type="dxa"/>
          </w:tcPr>
          <w:p w:rsidR="004978A4" w:rsidRDefault="004A21B5">
            <w:pPr>
              <w:pStyle w:val="ConsPlusNormal0"/>
            </w:pPr>
            <w:r>
              <w:t>Заявление подается самостоятельно или через представителя по доверенности</w:t>
            </w:r>
          </w:p>
        </w:tc>
        <w:tc>
          <w:tcPr>
            <w:tcW w:w="5443" w:type="dxa"/>
          </w:tcPr>
          <w:p w:rsidR="004978A4" w:rsidRDefault="004A21B5">
            <w:pPr>
              <w:pStyle w:val="ConsPlusNormal0"/>
            </w:pPr>
            <w:r>
              <w:t>1. Заявление подается лицом, имеющим право без доверенности действовать от имени юридического лица.</w:t>
            </w:r>
          </w:p>
          <w:p w:rsidR="004978A4" w:rsidRDefault="004A21B5">
            <w:pPr>
              <w:pStyle w:val="ConsPlusNormal0"/>
            </w:pPr>
            <w:r>
              <w:t>2. Заявление подается лицом, действующим от имени заявителя на основании доверенности</w:t>
            </w:r>
          </w:p>
        </w:tc>
      </w:tr>
    </w:tbl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p w:rsidR="004978A4" w:rsidRDefault="004978A4">
      <w:pPr>
        <w:pStyle w:val="ConsPlusNormal0"/>
        <w:jc w:val="both"/>
      </w:pPr>
    </w:p>
    <w:sectPr w:rsidR="004978A4" w:rsidSect="004978A4"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711" w:rsidRDefault="004C1711" w:rsidP="004978A4">
      <w:r>
        <w:separator/>
      </w:r>
    </w:p>
  </w:endnote>
  <w:endnote w:type="continuationSeparator" w:id="0">
    <w:p w:rsidR="004C1711" w:rsidRDefault="004C1711" w:rsidP="00497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711" w:rsidRDefault="004C1711" w:rsidP="004978A4">
      <w:r>
        <w:separator/>
      </w:r>
    </w:p>
  </w:footnote>
  <w:footnote w:type="continuationSeparator" w:id="0">
    <w:p w:rsidR="004C1711" w:rsidRDefault="004C1711" w:rsidP="004978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78A4"/>
    <w:rsid w:val="001E39EF"/>
    <w:rsid w:val="00211B54"/>
    <w:rsid w:val="00294822"/>
    <w:rsid w:val="002B7B9B"/>
    <w:rsid w:val="00327D12"/>
    <w:rsid w:val="00334C05"/>
    <w:rsid w:val="003D2102"/>
    <w:rsid w:val="004978A4"/>
    <w:rsid w:val="004A21B5"/>
    <w:rsid w:val="004C1711"/>
    <w:rsid w:val="006D276C"/>
    <w:rsid w:val="009E13E7"/>
    <w:rsid w:val="00A07F9B"/>
    <w:rsid w:val="00BF08CE"/>
    <w:rsid w:val="00C32D59"/>
    <w:rsid w:val="00C7296A"/>
    <w:rsid w:val="00DE7699"/>
    <w:rsid w:val="00E11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76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4978A4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4978A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4978A4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4978A4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rsid w:val="004978A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4978A4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E39E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39E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A21B5"/>
  </w:style>
  <w:style w:type="paragraph" w:styleId="a7">
    <w:name w:val="footer"/>
    <w:basedOn w:val="a"/>
    <w:link w:val="a8"/>
    <w:uiPriority w:val="99"/>
    <w:semiHidden/>
    <w:unhideWhenUsed/>
    <w:rsid w:val="004A21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A21B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C66BA-A258-4BCE-8EAF-DA85AA90B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</vt:lpstr>
    </vt:vector>
  </TitlesOfParts>
  <Company>КонсультантПлюс Версия 4025.00.30</Company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социальной защиты населения Волгоградской обл. от 10.12.2025 N 2676
"Об утверждении административного регламента предоставления комитетом социальной защиты населения Волгоградской области государственной услуги "Оценка качества оказания общественно полезных услуг и выдача заключения о соответствии качества общественно полезных услуг, оказываемых социально ориентированной некоммерческой организацией, критериям, установленным постановлением Правительства Российской Федерации"</dc:title>
  <dc:creator>Вотинцева Елена Олеговна</dc:creator>
  <cp:lastModifiedBy>E_Votinceva</cp:lastModifiedBy>
  <cp:revision>6</cp:revision>
  <dcterms:created xsi:type="dcterms:W3CDTF">2026-03-12T07:05:00Z</dcterms:created>
  <dcterms:modified xsi:type="dcterms:W3CDTF">2026-03-18T12:11:00Z</dcterms:modified>
</cp:coreProperties>
</file>